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BD10" w14:textId="5D54A82E" w:rsidR="00996C7C" w:rsidRPr="00996C7C" w:rsidRDefault="00996C7C" w:rsidP="00A450ED">
      <w:pPr>
        <w:pStyle w:val="Titre1"/>
      </w:pPr>
      <w:r w:rsidRPr="00996C7C">
        <w:t>English email template</w:t>
      </w:r>
      <w:bookmarkStart w:id="0" w:name="_GoBack"/>
      <w:bookmarkEnd w:id="0"/>
    </w:p>
    <w:p w14:paraId="5C628BC5" w14:textId="77777777" w:rsidR="00996C7C" w:rsidRDefault="00996C7C" w:rsidP="00996C7C">
      <w:pPr>
        <w:rPr>
          <w:rFonts w:ascii="Trebuchet MS" w:hAnsi="Trebuchet MS"/>
          <w:sz w:val="32"/>
          <w:szCs w:val="32"/>
          <w:lang w:val="en-CA"/>
        </w:rPr>
      </w:pPr>
    </w:p>
    <w:p w14:paraId="6A111807" w14:textId="5C419E4B" w:rsidR="00C02D0D" w:rsidRPr="00996C7C" w:rsidRDefault="001B6934" w:rsidP="00996C7C">
      <w:pPr>
        <w:rPr>
          <w:rFonts w:ascii="Trebuchet MS" w:hAnsi="Trebuchet MS"/>
          <w:sz w:val="32"/>
          <w:szCs w:val="32"/>
          <w:lang w:val="en-CA"/>
        </w:rPr>
      </w:pPr>
      <w:r w:rsidRPr="00996C7C">
        <w:rPr>
          <w:rFonts w:ascii="Trebuchet MS" w:hAnsi="Trebuchet MS"/>
          <w:sz w:val="32"/>
          <w:szCs w:val="32"/>
          <w:lang w:val="en-CA"/>
        </w:rPr>
        <w:t>Group insurance – Take advantage of online services</w:t>
      </w:r>
    </w:p>
    <w:p w14:paraId="2CD3A2E1" w14:textId="01DFB0EF" w:rsidR="0083487D" w:rsidRPr="00996C7C" w:rsidRDefault="00944FB7" w:rsidP="00996C7C">
      <w:pPr>
        <w:spacing w:before="100" w:beforeAutospacing="1" w:after="100" w:afterAutospacing="1" w:line="300" w:lineRule="atLeast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T</w:t>
      </w:r>
      <w:r w:rsidR="00E776FE" w:rsidRPr="00996C7C">
        <w:rPr>
          <w:rFonts w:ascii="Trebuchet MS" w:hAnsi="Trebuchet MS"/>
          <w:sz w:val="22"/>
          <w:szCs w:val="22"/>
          <w:lang w:val="en-CA"/>
        </w:rPr>
        <w:t>he</w:t>
      </w:r>
      <w:r w:rsidR="00F86451" w:rsidRPr="00996C7C">
        <w:rPr>
          <w:rFonts w:ascii="Trebuchet MS" w:hAnsi="Trebuchet MS"/>
          <w:sz w:val="22"/>
          <w:szCs w:val="22"/>
          <w:lang w:val="en-CA"/>
        </w:rPr>
        <w:t xml:space="preserve"> </w:t>
      </w:r>
      <w:hyperlink r:id="rId8" w:history="1">
        <w:r w:rsidR="00F86451" w:rsidRPr="00996C7C">
          <w:rPr>
            <w:rStyle w:val="Lienhypertexte"/>
            <w:rFonts w:ascii="Trebuchet MS" w:hAnsi="Trebuchet MS"/>
            <w:sz w:val="22"/>
            <w:szCs w:val="22"/>
            <w:lang w:val="en-CA"/>
          </w:rPr>
          <w:t>online services</w:t>
        </w:r>
      </w:hyperlink>
      <w:r w:rsidR="00F86451" w:rsidRPr="00996C7C">
        <w:rPr>
          <w:rFonts w:ascii="Trebuchet MS" w:hAnsi="Trebuchet MS"/>
          <w:sz w:val="22"/>
          <w:szCs w:val="22"/>
          <w:lang w:val="en-CA"/>
        </w:rPr>
        <w:t xml:space="preserve"> available through your group insurance</w:t>
      </w:r>
      <w:r w:rsidR="00E776FE" w:rsidRPr="00996C7C">
        <w:rPr>
          <w:rFonts w:ascii="Trebuchet MS" w:hAnsi="Trebuchet MS"/>
          <w:sz w:val="22"/>
          <w:szCs w:val="22"/>
          <w:lang w:val="en-CA"/>
        </w:rPr>
        <w:t xml:space="preserve"> can help you do a lot of things:</w:t>
      </w:r>
      <w:r w:rsidR="00C81543" w:rsidRPr="00996C7C">
        <w:rPr>
          <w:rFonts w:ascii="Trebuchet MS" w:hAnsi="Trebuchet MS"/>
          <w:sz w:val="22"/>
          <w:szCs w:val="22"/>
          <w:lang w:val="en-CA"/>
        </w:rPr>
        <w:t xml:space="preserve"> you can submit a claim,</w:t>
      </w:r>
      <w:r w:rsidR="0016690C" w:rsidRPr="00996C7C">
        <w:rPr>
          <w:rFonts w:ascii="Trebuchet MS" w:hAnsi="Trebuchet MS"/>
          <w:sz w:val="22"/>
          <w:szCs w:val="22"/>
          <w:lang w:val="en-CA"/>
        </w:rPr>
        <w:t xml:space="preserve"> </w:t>
      </w:r>
      <w:r w:rsidR="00C81543" w:rsidRPr="00996C7C">
        <w:rPr>
          <w:rFonts w:ascii="Trebuchet MS" w:hAnsi="Trebuchet MS"/>
          <w:sz w:val="22"/>
          <w:szCs w:val="22"/>
          <w:lang w:val="en-CA"/>
        </w:rPr>
        <w:t>see if you’re covered for a specific drug</w:t>
      </w:r>
      <w:r w:rsidR="006506EB" w:rsidRPr="00996C7C">
        <w:rPr>
          <w:rFonts w:ascii="Trebuchet MS" w:hAnsi="Trebuchet MS"/>
          <w:sz w:val="22"/>
          <w:szCs w:val="22"/>
          <w:lang w:val="en-CA"/>
        </w:rPr>
        <w:t>, manage your insurance</w:t>
      </w:r>
      <w:r w:rsidR="00C81543" w:rsidRPr="00996C7C">
        <w:rPr>
          <w:rFonts w:ascii="Trebuchet MS" w:hAnsi="Trebuchet MS"/>
          <w:sz w:val="22"/>
          <w:szCs w:val="22"/>
          <w:lang w:val="en-CA"/>
        </w:rPr>
        <w:t xml:space="preserve"> and more. </w:t>
      </w:r>
    </w:p>
    <w:p w14:paraId="4E1C5F83" w14:textId="1E49BD14" w:rsidR="0083487D" w:rsidRPr="00996C7C" w:rsidRDefault="006506EB" w:rsidP="00996C7C">
      <w:pPr>
        <w:spacing w:before="100" w:beforeAutospacing="1" w:after="100" w:afterAutospacing="1" w:line="300" w:lineRule="atLeast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 xml:space="preserve">If you’re </w:t>
      </w:r>
      <w:r w:rsidR="00575FEE" w:rsidRPr="00996C7C">
        <w:rPr>
          <w:rFonts w:ascii="Trebuchet MS" w:hAnsi="Trebuchet MS"/>
          <w:sz w:val="22"/>
          <w:szCs w:val="22"/>
          <w:lang w:val="en-CA"/>
        </w:rPr>
        <w:t>un</w:t>
      </w:r>
      <w:r w:rsidRPr="00996C7C">
        <w:rPr>
          <w:rFonts w:ascii="Trebuchet MS" w:hAnsi="Trebuchet MS"/>
          <w:sz w:val="22"/>
          <w:szCs w:val="22"/>
          <w:lang w:val="en-CA"/>
        </w:rPr>
        <w:t xml:space="preserve">sure about using </w:t>
      </w:r>
      <w:r w:rsidR="00E93011" w:rsidRPr="00996C7C">
        <w:rPr>
          <w:rFonts w:ascii="Trebuchet MS" w:hAnsi="Trebuchet MS"/>
          <w:sz w:val="22"/>
          <w:szCs w:val="22"/>
          <w:lang w:val="en-CA"/>
        </w:rPr>
        <w:t>online services</w:t>
      </w:r>
      <w:r w:rsidRPr="00996C7C">
        <w:rPr>
          <w:rFonts w:ascii="Trebuchet MS" w:hAnsi="Trebuchet MS"/>
          <w:sz w:val="22"/>
          <w:szCs w:val="22"/>
          <w:lang w:val="en-CA"/>
        </w:rPr>
        <w:t xml:space="preserve">, </w:t>
      </w:r>
      <w:r w:rsidR="00F86451" w:rsidRPr="00996C7C">
        <w:rPr>
          <w:rFonts w:ascii="Trebuchet MS" w:hAnsi="Trebuchet MS"/>
          <w:sz w:val="22"/>
          <w:szCs w:val="22"/>
          <w:lang w:val="en-CA"/>
        </w:rPr>
        <w:t>there’s a</w:t>
      </w:r>
      <w:r w:rsidRPr="00996C7C">
        <w:rPr>
          <w:rFonts w:ascii="Trebuchet MS" w:hAnsi="Trebuchet MS"/>
          <w:sz w:val="22"/>
          <w:szCs w:val="22"/>
          <w:lang w:val="en-CA"/>
        </w:rPr>
        <w:t xml:space="preserve"> new section o</w:t>
      </w:r>
      <w:r w:rsidR="00B36F4E" w:rsidRPr="00996C7C">
        <w:rPr>
          <w:rFonts w:ascii="Trebuchet MS" w:hAnsi="Trebuchet MS"/>
          <w:sz w:val="22"/>
          <w:szCs w:val="22"/>
          <w:lang w:val="en-CA"/>
        </w:rPr>
        <w:t>n</w:t>
      </w:r>
      <w:r w:rsidRPr="00996C7C">
        <w:rPr>
          <w:rFonts w:ascii="Trebuchet MS" w:hAnsi="Trebuchet MS"/>
          <w:sz w:val="22"/>
          <w:szCs w:val="22"/>
          <w:lang w:val="en-CA"/>
        </w:rPr>
        <w:t xml:space="preserve"> the Desjardins Insurance website where you’ll find step-by-step instructions for the following operations:</w:t>
      </w:r>
    </w:p>
    <w:p w14:paraId="31891343" w14:textId="77777777" w:rsidR="00866BE4" w:rsidRPr="00996C7C" w:rsidRDefault="00866BE4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Registering for online services</w:t>
      </w:r>
    </w:p>
    <w:p w14:paraId="72B4AFAD" w14:textId="77777777" w:rsidR="00866BE4" w:rsidRPr="00996C7C" w:rsidRDefault="00866BE4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Signing up for direct deposit or making changes</w:t>
      </w:r>
    </w:p>
    <w:p w14:paraId="18C484D9" w14:textId="77777777" w:rsidR="00866BE4" w:rsidRPr="00996C7C" w:rsidRDefault="00866BE4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Submitting a claim online</w:t>
      </w:r>
    </w:p>
    <w:p w14:paraId="46293C31" w14:textId="77777777" w:rsidR="00866BE4" w:rsidRPr="00996C7C" w:rsidRDefault="00866BE4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Managing your list of providers</w:t>
      </w:r>
    </w:p>
    <w:p w14:paraId="36F708F4" w14:textId="77777777" w:rsidR="00866BE4" w:rsidRPr="00996C7C" w:rsidRDefault="00866BE4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Coordinating benefits with another plan</w:t>
      </w:r>
    </w:p>
    <w:p w14:paraId="3E1F5AB9" w14:textId="77777777" w:rsidR="00960337" w:rsidRPr="00996C7C" w:rsidRDefault="00866BE4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Changing your list of dependents</w:t>
      </w:r>
    </w:p>
    <w:p w14:paraId="53E83C21" w14:textId="070FBB36" w:rsidR="00960337" w:rsidRPr="00996C7C" w:rsidRDefault="00866BE4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Confirm</w:t>
      </w:r>
      <w:r w:rsidR="00B95183" w:rsidRPr="00996C7C">
        <w:rPr>
          <w:rFonts w:ascii="Trebuchet MS" w:hAnsi="Trebuchet MS"/>
          <w:sz w:val="22"/>
          <w:szCs w:val="22"/>
          <w:lang w:val="en-CA"/>
        </w:rPr>
        <w:t>ing</w:t>
      </w:r>
      <w:r w:rsidRPr="00996C7C">
        <w:rPr>
          <w:rFonts w:ascii="Trebuchet MS" w:hAnsi="Trebuchet MS"/>
          <w:sz w:val="22"/>
          <w:szCs w:val="22"/>
          <w:lang w:val="en-CA"/>
        </w:rPr>
        <w:t xml:space="preserve"> a dependent’s student status</w:t>
      </w:r>
    </w:p>
    <w:p w14:paraId="018DC8A2" w14:textId="0EAA5016" w:rsidR="00E776FE" w:rsidRPr="00996C7C" w:rsidRDefault="00E776FE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Finding your insurance booklet</w:t>
      </w:r>
    </w:p>
    <w:p w14:paraId="6F9CAE45" w14:textId="77777777" w:rsidR="009545EC" w:rsidRPr="00996C7C" w:rsidRDefault="009545EC" w:rsidP="00996C7C">
      <w:pPr>
        <w:pStyle w:val="Paragraphedeliste"/>
        <w:numPr>
          <w:ilvl w:val="0"/>
          <w:numId w:val="7"/>
        </w:numPr>
        <w:spacing w:before="100" w:beforeAutospacing="1" w:after="60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Retrieve your user ID or password</w:t>
      </w:r>
    </w:p>
    <w:p w14:paraId="36CF232D" w14:textId="68D679B6" w:rsidR="009545EC" w:rsidRPr="00996C7C" w:rsidRDefault="009545EC" w:rsidP="00996C7C">
      <w:pPr>
        <w:pStyle w:val="Paragraphedeliste"/>
        <w:numPr>
          <w:ilvl w:val="0"/>
          <w:numId w:val="7"/>
        </w:numPr>
        <w:spacing w:before="100" w:beforeAutospacing="1" w:after="100" w:afterAutospacing="1" w:line="300" w:lineRule="atLeast"/>
        <w:contextualSpacing w:val="0"/>
        <w:rPr>
          <w:rFonts w:ascii="Trebuchet MS" w:hAnsi="Trebuchet MS"/>
          <w:sz w:val="22"/>
          <w:szCs w:val="22"/>
          <w:lang w:val="en-CA"/>
        </w:rPr>
      </w:pPr>
      <w:r w:rsidRPr="00996C7C">
        <w:rPr>
          <w:rFonts w:ascii="Trebuchet MS" w:hAnsi="Trebuchet MS"/>
          <w:sz w:val="22"/>
          <w:szCs w:val="22"/>
          <w:lang w:val="en-CA"/>
        </w:rPr>
        <w:t>Accessing the Health is Cool 360° platform</w:t>
      </w:r>
    </w:p>
    <w:p w14:paraId="2F65664F" w14:textId="133DF03C" w:rsidR="002D287D" w:rsidRPr="00145751" w:rsidRDefault="006506EB" w:rsidP="00145751">
      <w:pPr>
        <w:spacing w:before="480" w:after="100" w:afterAutospacing="1" w:line="300" w:lineRule="atLeast"/>
        <w:rPr>
          <w:rFonts w:ascii="Trebuchet MS" w:hAnsi="Trebuchet MS"/>
          <w:sz w:val="22"/>
          <w:szCs w:val="22"/>
          <w:lang w:val="en-CA"/>
        </w:rPr>
      </w:pPr>
      <w:r w:rsidRPr="00145751">
        <w:rPr>
          <w:rFonts w:ascii="Trebuchet MS" w:hAnsi="Trebuchet MS"/>
          <w:sz w:val="22"/>
          <w:szCs w:val="22"/>
          <w:lang w:val="en-CA"/>
        </w:rPr>
        <w:t>Go to</w:t>
      </w:r>
      <w:r w:rsidR="004D1473" w:rsidRPr="00145751">
        <w:rPr>
          <w:rFonts w:ascii="Trebuchet MS" w:hAnsi="Trebuchet MS"/>
          <w:sz w:val="22"/>
          <w:szCs w:val="22"/>
          <w:lang w:val="en-CA"/>
        </w:rPr>
        <w:t xml:space="preserve"> </w:t>
      </w:r>
      <w:hyperlink r:id="rId9" w:history="1">
        <w:r w:rsidRPr="00145751">
          <w:rPr>
            <w:rStyle w:val="Lienhypertexte"/>
            <w:rFonts w:ascii="Trebuchet MS" w:hAnsi="Trebuchet MS"/>
            <w:sz w:val="22"/>
            <w:szCs w:val="22"/>
            <w:lang w:val="en-CA"/>
          </w:rPr>
          <w:t>desjardinslifeinsurance.com/</w:t>
        </w:r>
        <w:proofErr w:type="spellStart"/>
        <w:r w:rsidRPr="00145751">
          <w:rPr>
            <w:rStyle w:val="Lienhypertexte"/>
            <w:rFonts w:ascii="Trebuchet MS" w:hAnsi="Trebuchet MS"/>
            <w:sz w:val="22"/>
            <w:szCs w:val="22"/>
            <w:lang w:val="en-CA"/>
          </w:rPr>
          <w:t>findouthow</w:t>
        </w:r>
        <w:proofErr w:type="spellEnd"/>
      </w:hyperlink>
      <w:r w:rsidR="00B95183" w:rsidRPr="00145751">
        <w:rPr>
          <w:rFonts w:ascii="Trebuchet MS" w:hAnsi="Trebuchet MS"/>
          <w:sz w:val="22"/>
          <w:szCs w:val="22"/>
          <w:lang w:val="en-CA"/>
        </w:rPr>
        <w:t xml:space="preserve"> </w:t>
      </w:r>
      <w:r w:rsidRPr="00145751">
        <w:rPr>
          <w:rFonts w:ascii="Trebuchet MS" w:hAnsi="Trebuchet MS"/>
          <w:sz w:val="22"/>
          <w:szCs w:val="22"/>
          <w:lang w:val="en-CA"/>
        </w:rPr>
        <w:t>to</w:t>
      </w:r>
      <w:r w:rsidR="00E776FE" w:rsidRPr="00145751">
        <w:rPr>
          <w:rFonts w:ascii="Trebuchet MS" w:hAnsi="Trebuchet MS"/>
          <w:sz w:val="22"/>
          <w:szCs w:val="22"/>
          <w:lang w:val="en-CA"/>
        </w:rPr>
        <w:t xml:space="preserve"> </w:t>
      </w:r>
      <w:r w:rsidR="004D1473" w:rsidRPr="00145751">
        <w:rPr>
          <w:rFonts w:ascii="Trebuchet MS" w:hAnsi="Trebuchet MS"/>
          <w:sz w:val="22"/>
          <w:szCs w:val="22"/>
          <w:lang w:val="en-CA"/>
        </w:rPr>
        <w:t>check them out.</w:t>
      </w:r>
    </w:p>
    <w:sectPr w:rsidR="002D287D" w:rsidRPr="00145751" w:rsidSect="00145751">
      <w:headerReference w:type="default" r:id="rId10"/>
      <w:footerReference w:type="default" r:id="rId11"/>
      <w:pgSz w:w="12240" w:h="15840"/>
      <w:pgMar w:top="1080" w:right="1170" w:bottom="1350" w:left="1170" w:header="81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7299" w14:textId="77777777" w:rsidR="00A30FF0" w:rsidRDefault="00A30FF0">
      <w:pPr>
        <w:spacing w:before="0" w:after="0" w:line="240" w:lineRule="auto"/>
      </w:pPr>
      <w:r>
        <w:separator/>
      </w:r>
    </w:p>
  </w:endnote>
  <w:endnote w:type="continuationSeparator" w:id="0">
    <w:p w14:paraId="6BDF3CD5" w14:textId="77777777" w:rsidR="00A30FF0" w:rsidRDefault="00A30F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FE33" w14:textId="1CDDB96C" w:rsidR="00717430" w:rsidRDefault="00996C7C" w:rsidP="002730E5">
    <w:pPr>
      <w:pStyle w:val="Pieddepage"/>
      <w:spacing w:before="0" w:after="0" w:line="240" w:lineRule="auto"/>
    </w:pPr>
    <w:r w:rsidRPr="00DC0DFC">
      <w:rPr>
        <w:rFonts w:ascii="Arial" w:hAnsi="Arial" w:cs="Arial"/>
        <w:color w:val="000000"/>
        <w:szCs w:val="16"/>
        <w:lang w:val="en-CA"/>
      </w:rPr>
      <w:t>Desjardins Insurance refers to Desjardins Financial Security Life Assurance Company</w:t>
    </w:r>
    <w:r>
      <w:rPr>
        <w:rFonts w:ascii="Arial" w:hAnsi="Arial" w:cs="Arial"/>
        <w:color w:val="000000"/>
        <w:szCs w:val="16"/>
        <w:lang w:val="en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32CB" w14:textId="77777777" w:rsidR="00A30FF0" w:rsidRDefault="00A30FF0">
      <w:pPr>
        <w:spacing w:before="0" w:after="0" w:line="240" w:lineRule="auto"/>
      </w:pPr>
      <w:r>
        <w:separator/>
      </w:r>
    </w:p>
  </w:footnote>
  <w:footnote w:type="continuationSeparator" w:id="0">
    <w:p w14:paraId="3805B7FF" w14:textId="77777777" w:rsidR="00A30FF0" w:rsidRDefault="00A30F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5E72" w14:textId="2C6F9C45" w:rsidR="00717430" w:rsidRDefault="00996C7C" w:rsidP="00800FC4">
    <w:pPr>
      <w:pStyle w:val="En-tte"/>
    </w:pPr>
    <w:r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269D06FA" wp14:editId="581E2E31">
          <wp:simplePos x="0" y="0"/>
          <wp:positionH relativeFrom="margin">
            <wp:posOffset>-142875</wp:posOffset>
          </wp:positionH>
          <wp:positionV relativeFrom="paragraph">
            <wp:posOffset>-209550</wp:posOffset>
          </wp:positionV>
          <wp:extent cx="1924050" cy="87439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jardins_Insurance_Life_Health_Retiremen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EEE"/>
    <w:multiLevelType w:val="hybridMultilevel"/>
    <w:tmpl w:val="D840C7C2"/>
    <w:lvl w:ilvl="0" w:tplc="7A048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2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0D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C3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0C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E7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4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60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60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5A2"/>
    <w:multiLevelType w:val="hybridMultilevel"/>
    <w:tmpl w:val="EEB67C20"/>
    <w:lvl w:ilvl="0" w:tplc="6436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43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6C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2E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0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E2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21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06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0B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5D3"/>
    <w:multiLevelType w:val="multilevel"/>
    <w:tmpl w:val="0EC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62E0"/>
    <w:multiLevelType w:val="hybridMultilevel"/>
    <w:tmpl w:val="FAB8F27E"/>
    <w:lvl w:ilvl="0" w:tplc="9D148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AF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23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42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6B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EB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AD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A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A8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B5FF4"/>
    <w:multiLevelType w:val="multilevel"/>
    <w:tmpl w:val="FAB8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E2ABC"/>
    <w:multiLevelType w:val="hybridMultilevel"/>
    <w:tmpl w:val="3342CD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0EFA"/>
    <w:multiLevelType w:val="hybridMultilevel"/>
    <w:tmpl w:val="61740B94"/>
    <w:lvl w:ilvl="0" w:tplc="9BFE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80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45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CB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42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CC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C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DE2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368D9"/>
    <w:multiLevelType w:val="hybridMultilevel"/>
    <w:tmpl w:val="0ECAB3C8"/>
    <w:lvl w:ilvl="0" w:tplc="FBC08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EF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408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80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A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602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8E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87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F0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BA"/>
    <w:rsid w:val="00145751"/>
    <w:rsid w:val="0016690C"/>
    <w:rsid w:val="001B6934"/>
    <w:rsid w:val="00273A64"/>
    <w:rsid w:val="00333A1C"/>
    <w:rsid w:val="003D131D"/>
    <w:rsid w:val="003E1EDB"/>
    <w:rsid w:val="00411E8E"/>
    <w:rsid w:val="004766CD"/>
    <w:rsid w:val="004D1473"/>
    <w:rsid w:val="005322D6"/>
    <w:rsid w:val="00575FEE"/>
    <w:rsid w:val="00591211"/>
    <w:rsid w:val="006506EB"/>
    <w:rsid w:val="00866BE4"/>
    <w:rsid w:val="00871287"/>
    <w:rsid w:val="008A44BA"/>
    <w:rsid w:val="00944FB7"/>
    <w:rsid w:val="009545EC"/>
    <w:rsid w:val="00960337"/>
    <w:rsid w:val="00996C7C"/>
    <w:rsid w:val="00A30FF0"/>
    <w:rsid w:val="00A450ED"/>
    <w:rsid w:val="00B36F4E"/>
    <w:rsid w:val="00B812E4"/>
    <w:rsid w:val="00B95183"/>
    <w:rsid w:val="00C81543"/>
    <w:rsid w:val="00D74B2E"/>
    <w:rsid w:val="00DD0DD4"/>
    <w:rsid w:val="00E776FE"/>
    <w:rsid w:val="00E93011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43860E"/>
  <w15:docId w15:val="{132AB9A9-8C0A-4A23-B3E5-07F75E2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C4"/>
    <w:pPr>
      <w:spacing w:before="120" w:after="240" w:line="360" w:lineRule="auto"/>
    </w:pPr>
    <w:rPr>
      <w:rFonts w:ascii="Verdana" w:hAnsi="Verdana"/>
      <w:szCs w:val="24"/>
    </w:rPr>
  </w:style>
  <w:style w:type="paragraph" w:styleId="Titre1">
    <w:name w:val="heading 1"/>
    <w:aliases w:val="Nom du projet"/>
    <w:basedOn w:val="Normal"/>
    <w:next w:val="Normal"/>
    <w:autoRedefine/>
    <w:qFormat/>
    <w:rsid w:val="00A450ED"/>
    <w:pPr>
      <w:keepNext/>
      <w:shd w:val="clear" w:color="auto" w:fill="F2F2F2" w:themeFill="background1" w:themeFillShade="F2"/>
      <w:spacing w:before="840" w:line="240" w:lineRule="auto"/>
      <w:jc w:val="center"/>
      <w:outlineLvl w:val="0"/>
    </w:pPr>
    <w:rPr>
      <w:rFonts w:ascii="Trebuchet MS" w:hAnsi="Trebuchet MS" w:cs="Arial"/>
      <w:b/>
      <w:bCs/>
      <w:kern w:val="32"/>
      <w:sz w:val="32"/>
      <w:szCs w:val="32"/>
      <w:lang w:val="en-CA"/>
    </w:rPr>
  </w:style>
  <w:style w:type="paragraph" w:styleId="Titre2">
    <w:name w:val="heading 2"/>
    <w:aliases w:val="Grand titre"/>
    <w:next w:val="Normal"/>
    <w:autoRedefine/>
    <w:qFormat/>
    <w:rsid w:val="00996C7C"/>
    <w:pPr>
      <w:keepNext/>
      <w:spacing w:before="840" w:after="240"/>
      <w:outlineLvl w:val="1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Titre3">
    <w:name w:val="heading 3"/>
    <w:aliases w:val="Petit titre"/>
    <w:basedOn w:val="Normal"/>
    <w:next w:val="Normal"/>
    <w:qFormat/>
    <w:rsid w:val="00E653C6"/>
    <w:pPr>
      <w:keepNext/>
      <w:spacing w:before="360" w:after="0"/>
      <w:outlineLvl w:val="2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480E9E"/>
    <w:pPr>
      <w:tabs>
        <w:tab w:val="right" w:pos="10800"/>
      </w:tabs>
    </w:pPr>
    <w:rPr>
      <w:sz w:val="28"/>
    </w:rPr>
  </w:style>
  <w:style w:type="paragraph" w:styleId="Pieddepage">
    <w:name w:val="footer"/>
    <w:basedOn w:val="Normal"/>
    <w:rsid w:val="00B90D91"/>
    <w:pPr>
      <w:tabs>
        <w:tab w:val="center" w:pos="4320"/>
        <w:tab w:val="right" w:pos="8640"/>
      </w:tabs>
    </w:pPr>
    <w:rPr>
      <w:sz w:val="16"/>
    </w:rPr>
  </w:style>
  <w:style w:type="table" w:styleId="Grilledutableau">
    <w:name w:val="Table Grid"/>
    <w:basedOn w:val="TableauNormal"/>
    <w:rsid w:val="002F2B7C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dugabarit">
    <w:name w:val="Tableau du gabarit"/>
    <w:basedOn w:val="Normal"/>
    <w:rsid w:val="00A42740"/>
    <w:pPr>
      <w:spacing w:before="60" w:after="60" w:line="240" w:lineRule="auto"/>
    </w:pPr>
    <w:rPr>
      <w:szCs w:val="20"/>
    </w:rPr>
  </w:style>
  <w:style w:type="character" w:styleId="Numrodepage">
    <w:name w:val="page number"/>
    <w:rsid w:val="0054477C"/>
    <w:rPr>
      <w:rFonts w:ascii="Verdana" w:hAnsi="Verdana"/>
      <w:sz w:val="16"/>
    </w:rPr>
  </w:style>
  <w:style w:type="paragraph" w:styleId="Textedebulles">
    <w:name w:val="Balloon Text"/>
    <w:basedOn w:val="Normal"/>
    <w:link w:val="TextedebullesCar"/>
    <w:rsid w:val="009A6E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6E0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FA4228"/>
    <w:rPr>
      <w:b/>
      <w:bCs/>
    </w:rPr>
  </w:style>
  <w:style w:type="paragraph" w:customStyle="1" w:styleId="Tableauentte">
    <w:name w:val="Tableau entête"/>
    <w:basedOn w:val="Normal"/>
    <w:link w:val="TableauentteChar"/>
    <w:qFormat/>
    <w:rsid w:val="002730E5"/>
  </w:style>
  <w:style w:type="character" w:customStyle="1" w:styleId="TableauentteChar">
    <w:name w:val="Tableau entête Char"/>
    <w:basedOn w:val="Policepardfaut"/>
    <w:link w:val="Tableauentte"/>
    <w:rsid w:val="002730E5"/>
    <w:rPr>
      <w:rFonts w:ascii="Verdana" w:hAnsi="Verdana"/>
      <w:szCs w:val="24"/>
    </w:rPr>
  </w:style>
  <w:style w:type="character" w:styleId="Marquedecommentaire">
    <w:name w:val="annotation reference"/>
    <w:basedOn w:val="Policepardfaut"/>
    <w:rsid w:val="005904EE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4E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5904EE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5904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04EE"/>
    <w:rPr>
      <w:rFonts w:ascii="Verdana" w:hAnsi="Verdana"/>
      <w:b/>
      <w:bCs/>
    </w:rPr>
  </w:style>
  <w:style w:type="paragraph" w:styleId="Sous-titre">
    <w:name w:val="Subtitle"/>
    <w:basedOn w:val="Normal"/>
    <w:next w:val="Normal"/>
    <w:link w:val="Sous-titreCar"/>
    <w:qFormat/>
    <w:rsid w:val="00E65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E65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40C4"/>
    <w:pPr>
      <w:ind w:left="720"/>
      <w:contextualSpacing/>
    </w:pPr>
  </w:style>
  <w:style w:type="character" w:styleId="Lienhypertexte">
    <w:name w:val="Hyperlink"/>
    <w:basedOn w:val="Policepardfaut"/>
    <w:unhideWhenUsed/>
    <w:rsid w:val="00944FB7"/>
    <w:rPr>
      <w:color w:val="0000FF" w:themeColor="hyperlink"/>
      <w:u w:val="single"/>
    </w:rPr>
  </w:style>
  <w:style w:type="character" w:styleId="Mentionnonrsolue">
    <w:name w:val="Unresolved Mention"/>
    <w:basedOn w:val="Policepardfaut"/>
    <w:rsid w:val="00944F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jardinslifeinsurance.com/en/group-insurance-plan-members/services?utm_source=gabarit-adh&amp;utm_medium=docx&amp;utm_content=lientexte-video-adherent-en&amp;utm_campaign=201901-age-s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jardinslifeinsurance.com/en/group-insurance-plan-members/need-help/how-to?utm_source=gabarit-adh&amp;utm_medium=docx&amp;utm_content=vanityen-url-mas-en&amp;utm_campaign=201901-age-se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rcialisation\Administration\Soutien%20au%20secteur\Gabarits\Textes\Gabarit%20fran&#231;ais%20-%20Tex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F Document" ma:contentTypeID="0x010100A8CBC38FEB86436AB80ED982E7D76E5D00036737F2C086FA47AC7772533BEE5E08" ma:contentTypeVersion="31" ma:contentTypeDescription="Type de contenu de document de base avec champs de Description et Navigation pour obtenir de meilleurs résultats de recherche." ma:contentTypeScope="" ma:versionID="dcaffe3094e5296a41cb0c4b8bdbea88">
  <xsd:schema xmlns:xsd="http://www.w3.org/2001/XMLSchema" xmlns:xs="http://www.w3.org/2001/XMLSchema" xmlns:p="http://schemas.microsoft.com/office/2006/metadata/properties" xmlns:ns2="90263d26-59ae-40b7-8fa9-ec5d7d676514" targetNamespace="http://schemas.microsoft.com/office/2006/metadata/properties" ma:root="true" ma:fieldsID="74a7afa4a513ae9a7340b1defcc05078" ns2:_="">
    <xsd:import namespace="90263d26-59ae-40b7-8fa9-ec5d7d676514"/>
    <xsd:element name="properties">
      <xsd:complexType>
        <xsd:sequence>
          <xsd:element name="documentManagement">
            <xsd:complexType>
              <xsd:all>
                <xsd:element ref="ns2:DSFDocDescription" minOccurs="0"/>
                <xsd:element ref="ns2:i56df2033855497fb5144c99d5be79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3d26-59ae-40b7-8fa9-ec5d7d676514" elementFormDefault="qualified">
    <xsd:import namespace="http://schemas.microsoft.com/office/2006/documentManagement/types"/>
    <xsd:import namespace="http://schemas.microsoft.com/office/infopath/2007/PartnerControls"/>
    <xsd:element name="DSFDocDescription" ma:index="2" nillable="true" ma:displayName="Document Description" ma:default="" ma:description="Description of the document that appears in search results" ma:internalName="DSFDocDescription">
      <xsd:simpleType>
        <xsd:restriction base="dms:Text">
          <xsd:maxLength value="255"/>
        </xsd:restriction>
      </xsd:simpleType>
    </xsd:element>
    <xsd:element name="i56df2033855497fb5144c99d5be79c9" ma:index="9" nillable="true" ma:taxonomy="true" ma:internalName="i56df2033855497fb5144c99d5be79c9" ma:taxonomyFieldName="DynamiteNavigation" ma:displayName="Navigation" ma:default="" ma:fieldId="{256df203-3855-497f-b514-4c99d5be79c9}" ma:sspId="682bcf27-c602-45d9-8758-4a4369c511e9" ma:termSetId="f92bc16f-f73b-4568-b6af-f8dd87044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b571486-5a80-4752-b11a-16fc27cfa703}" ma:internalName="TaxCatchAll" ma:showField="CatchAllData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b571486-5a80-4752-b11a-16fc27cfa703}" ma:internalName="TaxCatchAllLabel" ma:readOnly="true" ma:showField="CatchAllDataLabel" ma:web="90263d26-59ae-40b7-8fa9-ec5d7d676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FDocDescription xmlns="90263d26-59ae-40b7-8fa9-ec5d7d676514" xsi:nil="true"/>
    <TaxCatchAll xmlns="90263d26-59ae-40b7-8fa9-ec5d7d676514"/>
    <i56df2033855497fb5144c99d5be79c9 xmlns="90263d26-59ae-40b7-8fa9-ec5d7d676514">
      <Terms xmlns="http://schemas.microsoft.com/office/infopath/2007/PartnerControls"/>
    </i56df2033855497fb5144c99d5be79c9>
  </documentManagement>
</p:properties>
</file>

<file path=customXml/itemProps1.xml><?xml version="1.0" encoding="utf-8"?>
<ds:datastoreItem xmlns:ds="http://schemas.openxmlformats.org/officeDocument/2006/customXml" ds:itemID="{82A9217A-A034-445E-B759-03986ABBA850}"/>
</file>

<file path=customXml/itemProps2.xml><?xml version="1.0" encoding="utf-8"?>
<ds:datastoreItem xmlns:ds="http://schemas.openxmlformats.org/officeDocument/2006/customXml" ds:itemID="{C0F1693C-B84C-47DB-953E-BC5C421F5468}"/>
</file>

<file path=customXml/itemProps3.xml><?xml version="1.0" encoding="utf-8"?>
<ds:datastoreItem xmlns:ds="http://schemas.openxmlformats.org/officeDocument/2006/customXml" ds:itemID="{570DD9F5-C735-4C72-8DC3-4D334E115567}"/>
</file>

<file path=customXml/itemProps4.xml><?xml version="1.0" encoding="utf-8"?>
<ds:datastoreItem xmlns:ds="http://schemas.openxmlformats.org/officeDocument/2006/customXml" ds:itemID="{A3662507-95DB-48B6-9CBD-13075F20D656}"/>
</file>

<file path=docProps/app.xml><?xml version="1.0" encoding="utf-8"?>
<Properties xmlns="http://schemas.openxmlformats.org/officeDocument/2006/extended-properties" xmlns:vt="http://schemas.openxmlformats.org/officeDocument/2006/docPropsVTypes">
  <Template>Gabarit français - Textes</Template>
  <TotalTime>18</TotalTime>
  <Pages>1</Pages>
  <Words>129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DSF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Dumouchel</dc:creator>
  <cp:lastModifiedBy>Gareau, Denise</cp:lastModifiedBy>
  <cp:revision>5</cp:revision>
  <cp:lastPrinted>2018-01-04T18:00:00Z</cp:lastPrinted>
  <dcterms:created xsi:type="dcterms:W3CDTF">2019-01-29T17:18:00Z</dcterms:created>
  <dcterms:modified xsi:type="dcterms:W3CDTF">2019-01-29T20:56:00Z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0x010100A8CBC38FEB86436AB80ED982E7D76E5D00036737F2C086FA47AC7772533BEE5E08</vt:lpwstr>
  </property>
</Properties>
</file>